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19" w:rsidRPr="00436E55" w:rsidRDefault="00443819" w:rsidP="00AC11E8">
      <w:pPr>
        <w:rPr>
          <w:rFonts w:ascii="仿宋_GB2312" w:eastAsia="仿宋_GB2312" w:hAnsi="华文仿宋" w:cs="华文仿宋"/>
          <w:sz w:val="32"/>
          <w:szCs w:val="32"/>
        </w:rPr>
      </w:pPr>
      <w:r w:rsidRPr="00436E55">
        <w:rPr>
          <w:rFonts w:ascii="仿宋_GB2312" w:eastAsia="仿宋_GB2312" w:hAnsi="华文仿宋" w:cs="华文仿宋" w:hint="eastAsia"/>
          <w:sz w:val="32"/>
          <w:szCs w:val="32"/>
        </w:rPr>
        <w:t>附件1：</w:t>
      </w:r>
    </w:p>
    <w:p w:rsidR="00443819" w:rsidRPr="00436E55" w:rsidRDefault="00443819" w:rsidP="00443819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436E55">
        <w:rPr>
          <w:rFonts w:ascii="方正小标宋简体" w:eastAsia="方正小标宋简体" w:hint="eastAsia"/>
          <w:sz w:val="44"/>
          <w:szCs w:val="44"/>
        </w:rPr>
        <w:t>案例上报要求</w:t>
      </w:r>
    </w:p>
    <w:p w:rsidR="00443819" w:rsidRPr="00436E55" w:rsidRDefault="00443819" w:rsidP="00443819">
      <w:pPr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 w:rsidRPr="00436E55">
        <w:rPr>
          <w:rFonts w:ascii="仿宋_GB2312" w:eastAsia="仿宋_GB2312" w:hAnsi="华文仿宋" w:cs="华文仿宋" w:hint="eastAsia"/>
          <w:sz w:val="32"/>
          <w:szCs w:val="32"/>
        </w:rPr>
        <w:t>1、为了充分挖掘书香校园阅读教育教学成果，现请各市报送书香校园阅读教育教学成果、阅读教学实践案例，案例围绕本地区全民阅读推广活动，书香校园建设，阅读活动开展涌现出的先进典型案例；每市报送不超过3个典型案例；案例要求以Word文档，PPT，视频（不少于以上两种）形式。</w:t>
      </w:r>
    </w:p>
    <w:p w:rsidR="00443819" w:rsidRPr="00436E55" w:rsidRDefault="00443819" w:rsidP="00443819">
      <w:pPr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 w:rsidRPr="00436E55">
        <w:rPr>
          <w:rFonts w:ascii="仿宋_GB2312" w:eastAsia="仿宋_GB2312" w:hAnsi="华文仿宋" w:cs="华文仿宋" w:hint="eastAsia"/>
          <w:sz w:val="32"/>
          <w:szCs w:val="32"/>
        </w:rPr>
        <w:t>2、内容要求以市/区级书香校园规划，校级执行策略，教师内容组织，以学生为核心的业务展开为主体。包含但不仅限于：书香校园/区域规划/建设方案（word文件），书香校园成果展示（</w:t>
      </w:r>
      <w:proofErr w:type="spellStart"/>
      <w:r w:rsidRPr="00436E55">
        <w:rPr>
          <w:rFonts w:ascii="仿宋_GB2312" w:eastAsia="仿宋_GB2312" w:hAnsi="华文仿宋" w:cs="华文仿宋" w:hint="eastAsia"/>
          <w:sz w:val="32"/>
          <w:szCs w:val="32"/>
        </w:rPr>
        <w:t>ppt</w:t>
      </w:r>
      <w:proofErr w:type="spellEnd"/>
      <w:r w:rsidRPr="00436E55">
        <w:rPr>
          <w:rFonts w:ascii="仿宋_GB2312" w:eastAsia="仿宋_GB2312" w:hAnsi="华文仿宋" w:cs="华文仿宋" w:hint="eastAsia"/>
          <w:sz w:val="32"/>
          <w:szCs w:val="32"/>
        </w:rPr>
        <w:t>文件），书香校园宣传片（视频文件），书香校园成果汇报（word文件）。</w:t>
      </w:r>
    </w:p>
    <w:p w:rsidR="00443819" w:rsidRPr="00436E55" w:rsidRDefault="00443819" w:rsidP="00443819">
      <w:pPr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 w:rsidRPr="00436E55">
        <w:rPr>
          <w:rFonts w:ascii="仿宋_GB2312" w:eastAsia="仿宋_GB2312" w:hAnsi="华文仿宋" w:cs="华文仿宋" w:hint="eastAsia"/>
          <w:sz w:val="32"/>
          <w:szCs w:val="32"/>
        </w:rPr>
        <w:t>3、所有资料要求真实有效；视频宣传片要求M P4格式，文件大小不能超过1G；视频文件片头内容不得少于5秒，并包含区域名称/学校名称、宣传片名称、拍摄时间等；书香校园其他成果（出版物、线上成果、媒体报道、证书等）可通过附件或链接地址，单独注明并提交。</w:t>
      </w:r>
    </w:p>
    <w:p w:rsidR="00443819" w:rsidRPr="00436E55" w:rsidRDefault="00443819" w:rsidP="00443819">
      <w:pPr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 w:rsidRPr="00436E55">
        <w:rPr>
          <w:rFonts w:ascii="仿宋_GB2312" w:eastAsia="仿宋_GB2312" w:hAnsi="华文仿宋" w:cs="华文仿宋" w:hint="eastAsia"/>
          <w:sz w:val="32"/>
          <w:szCs w:val="32"/>
        </w:rPr>
        <w:t>4、各地市须上传加盖公章的“首届书香校园阅读教育教学成果案例征集信息汇总表”。</w:t>
      </w:r>
    </w:p>
    <w:p w:rsidR="000128E2" w:rsidRDefault="000128E2"/>
    <w:p w:rsidR="0070401B" w:rsidRDefault="0070401B"/>
    <w:p w:rsidR="0070401B" w:rsidRDefault="0070401B"/>
    <w:p w:rsidR="0070401B" w:rsidRDefault="0070401B"/>
    <w:p w:rsidR="0070401B" w:rsidRDefault="0070401B" w:rsidP="0070401B">
      <w:pPr>
        <w:widowControl/>
        <w:jc w:val="center"/>
        <w:rPr>
          <w:rFonts w:ascii="方正小标宋简体" w:eastAsia="方正小标宋简体"/>
          <w:sz w:val="36"/>
          <w:szCs w:val="36"/>
        </w:rPr>
        <w:sectPr w:rsidR="0070401B" w:rsidSect="00410C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401B" w:rsidRDefault="0070401B" w:rsidP="0070401B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首届书香校园阅读教育教学成果案例征集信息汇总表</w:t>
      </w:r>
    </w:p>
    <w:p w:rsidR="0070401B" w:rsidRDefault="0070401B" w:rsidP="0070401B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13571" w:type="dxa"/>
        <w:jc w:val="center"/>
        <w:tblLayout w:type="fixed"/>
        <w:tblLook w:val="04A0"/>
      </w:tblPr>
      <w:tblGrid>
        <w:gridCol w:w="800"/>
        <w:gridCol w:w="2551"/>
        <w:gridCol w:w="1998"/>
        <w:gridCol w:w="1837"/>
        <w:gridCol w:w="1701"/>
        <w:gridCol w:w="2686"/>
        <w:gridCol w:w="1998"/>
      </w:tblGrid>
      <w:tr w:rsidR="0070401B" w:rsidTr="0070401B">
        <w:trPr>
          <w:trHeight w:hRule="exact" w:val="56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70401B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报送单位</w:t>
            </w:r>
          </w:p>
          <w:p w:rsidR="0070401B" w:rsidRDefault="0070401B" w:rsidP="002863B2">
            <w:pPr>
              <w:widowControl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left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（市级教育行政部门公章）</w:t>
            </w:r>
          </w:p>
        </w:tc>
      </w:tr>
      <w:tr w:rsidR="0070401B" w:rsidTr="0070401B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电子</w:t>
            </w:r>
            <w:r>
              <w:rPr>
                <w:rFonts w:ascii="仿宋_GB2312" w:eastAsia="仿宋_GB2312" w:hAnsi="楷体" w:cs="宋体"/>
                <w:kern w:val="0"/>
                <w:sz w:val="28"/>
                <w:szCs w:val="28"/>
              </w:rPr>
              <w:t>邮箱</w:t>
            </w:r>
          </w:p>
        </w:tc>
      </w:tr>
      <w:tr w:rsidR="0070401B" w:rsidTr="0070401B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</w:tr>
      <w:tr w:rsidR="0070401B" w:rsidTr="002863B2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市/区/校</w:t>
            </w:r>
          </w:p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手机号码</w:t>
            </w:r>
          </w:p>
        </w:tc>
      </w:tr>
      <w:tr w:rsidR="0070401B" w:rsidTr="002863B2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1B" w:rsidRDefault="0070401B" w:rsidP="002863B2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1B" w:rsidRDefault="0070401B" w:rsidP="002863B2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0401B" w:rsidTr="002863B2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1B" w:rsidRDefault="0070401B" w:rsidP="002863B2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1B" w:rsidRDefault="0070401B" w:rsidP="002863B2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0401B" w:rsidTr="002863B2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1B" w:rsidRDefault="0070401B" w:rsidP="002863B2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1B" w:rsidRDefault="0070401B" w:rsidP="002863B2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1B" w:rsidRDefault="0070401B" w:rsidP="002863B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70401B" w:rsidRDefault="0070401B" w:rsidP="0070401B">
      <w:pPr>
        <w:widowControl/>
        <w:shd w:val="clear" w:color="auto" w:fill="FFFFFF"/>
        <w:spacing w:line="500" w:lineRule="exact"/>
        <w:ind w:right="-57" w:firstLineChars="200" w:firstLine="482"/>
        <w:rPr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注</w:t>
      </w:r>
      <w:r>
        <w:rPr>
          <w:rFonts w:ascii="仿宋_GB2312" w:eastAsia="仿宋_GB2312" w:hAnsi="宋体" w:cs="宋体" w:hint="eastAsia"/>
          <w:bCs/>
          <w:kern w:val="0"/>
          <w:sz w:val="24"/>
        </w:rPr>
        <w:t>：1.每市最多报送</w:t>
      </w:r>
      <w:r>
        <w:rPr>
          <w:rFonts w:ascii="仿宋_GB2312" w:eastAsia="仿宋_GB2312" w:hAnsi="宋体" w:cs="宋体"/>
          <w:bCs/>
          <w:kern w:val="0"/>
          <w:sz w:val="24"/>
        </w:rPr>
        <w:t>3</w:t>
      </w:r>
      <w:r>
        <w:rPr>
          <w:rFonts w:ascii="仿宋_GB2312" w:eastAsia="仿宋_GB2312" w:hAnsi="宋体" w:cs="宋体" w:hint="eastAsia"/>
          <w:bCs/>
          <w:kern w:val="0"/>
          <w:sz w:val="24"/>
        </w:rPr>
        <w:t>个书香校园教育教学实践案例；</w:t>
      </w:r>
    </w:p>
    <w:p w:rsidR="0070401B" w:rsidRDefault="0070401B" w:rsidP="0070401B">
      <w:pPr>
        <w:widowControl/>
        <w:shd w:val="clear" w:color="auto" w:fill="FFFFFF"/>
        <w:spacing w:line="500" w:lineRule="exact"/>
        <w:ind w:right="-57" w:firstLineChars="390" w:firstLine="936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2.此表请于2</w:t>
      </w:r>
      <w:r>
        <w:rPr>
          <w:rFonts w:ascii="仿宋_GB2312" w:eastAsia="仿宋_GB2312" w:hAnsi="宋体" w:cs="宋体"/>
          <w:bCs/>
          <w:kern w:val="0"/>
          <w:sz w:val="24"/>
        </w:rPr>
        <w:t>021</w:t>
      </w:r>
      <w:r>
        <w:rPr>
          <w:rFonts w:ascii="仿宋_GB2312" w:eastAsia="仿宋_GB2312" w:hAnsi="宋体" w:cs="宋体" w:hint="eastAsia"/>
          <w:bCs/>
          <w:kern w:val="0"/>
          <w:sz w:val="24"/>
        </w:rPr>
        <w:t>年</w:t>
      </w:r>
      <w:r>
        <w:rPr>
          <w:rFonts w:ascii="仿宋_GB2312" w:eastAsia="仿宋_GB2312" w:hAnsi="宋体" w:cs="宋体"/>
          <w:bCs/>
          <w:kern w:val="0"/>
          <w:sz w:val="24"/>
        </w:rPr>
        <w:t>4</w:t>
      </w:r>
      <w:r>
        <w:rPr>
          <w:rFonts w:ascii="仿宋_GB2312" w:eastAsia="仿宋_GB2312" w:hAnsi="宋体" w:cs="宋体" w:hint="eastAsia"/>
          <w:bCs/>
          <w:kern w:val="0"/>
          <w:sz w:val="24"/>
        </w:rPr>
        <w:t>月</w:t>
      </w:r>
      <w:r>
        <w:rPr>
          <w:rFonts w:ascii="仿宋_GB2312" w:eastAsia="仿宋_GB2312" w:hAnsi="宋体" w:cs="宋体"/>
          <w:bCs/>
          <w:kern w:val="0"/>
          <w:sz w:val="24"/>
        </w:rPr>
        <w:t>1</w:t>
      </w:r>
      <w:r>
        <w:rPr>
          <w:rFonts w:ascii="仿宋_GB2312" w:eastAsia="仿宋_GB2312" w:hAnsi="宋体" w:cs="宋体" w:hint="eastAsia"/>
          <w:bCs/>
          <w:kern w:val="0"/>
          <w:sz w:val="24"/>
        </w:rPr>
        <w:t>日前，由市级教育行政部门盖章后，与案例内容一同上传至活动平台；</w:t>
      </w:r>
    </w:p>
    <w:p w:rsidR="0070401B" w:rsidRDefault="0070401B" w:rsidP="0070401B">
      <w:pPr>
        <w:widowControl/>
        <w:shd w:val="clear" w:color="auto" w:fill="FFFFFF"/>
        <w:spacing w:line="500" w:lineRule="exact"/>
        <w:ind w:right="-57" w:firstLineChars="390" w:firstLine="936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3.联系人及电话：许老师，1</w:t>
      </w:r>
      <w:r>
        <w:rPr>
          <w:rFonts w:ascii="仿宋_GB2312" w:eastAsia="仿宋_GB2312" w:hAnsi="宋体" w:cs="宋体"/>
          <w:bCs/>
          <w:kern w:val="0"/>
          <w:sz w:val="24"/>
        </w:rPr>
        <w:t>8515144959</w:t>
      </w:r>
      <w:r>
        <w:rPr>
          <w:rFonts w:ascii="仿宋_GB2312" w:eastAsia="仿宋_GB2312" w:hAnsi="宋体" w:cs="宋体" w:hint="eastAsia"/>
          <w:bCs/>
          <w:kern w:val="0"/>
          <w:sz w:val="24"/>
        </w:rPr>
        <w:t>；曹老师，1</w:t>
      </w:r>
      <w:r>
        <w:rPr>
          <w:rFonts w:ascii="仿宋_GB2312" w:eastAsia="仿宋_GB2312" w:hAnsi="宋体" w:cs="宋体"/>
          <w:bCs/>
          <w:kern w:val="0"/>
          <w:sz w:val="24"/>
        </w:rPr>
        <w:t>5810511051</w:t>
      </w:r>
      <w:r>
        <w:rPr>
          <w:rFonts w:ascii="仿宋_GB2312" w:eastAsia="仿宋_GB2312" w:hAnsi="宋体" w:cs="宋体" w:hint="eastAsia"/>
          <w:bCs/>
          <w:kern w:val="0"/>
          <w:sz w:val="24"/>
        </w:rPr>
        <w:t>；</w:t>
      </w:r>
    </w:p>
    <w:p w:rsidR="0070401B" w:rsidRPr="0070401B" w:rsidRDefault="0070401B"/>
    <w:sectPr w:rsidR="0070401B" w:rsidRPr="0070401B" w:rsidSect="0070401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031" w:rsidRDefault="007B1031" w:rsidP="00443819">
      <w:r>
        <w:separator/>
      </w:r>
    </w:p>
  </w:endnote>
  <w:endnote w:type="continuationSeparator" w:id="0">
    <w:p w:rsidR="007B1031" w:rsidRDefault="007B1031" w:rsidP="0044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031" w:rsidRDefault="007B1031" w:rsidP="00443819">
      <w:r>
        <w:separator/>
      </w:r>
    </w:p>
  </w:footnote>
  <w:footnote w:type="continuationSeparator" w:id="0">
    <w:p w:rsidR="007B1031" w:rsidRDefault="007B1031" w:rsidP="00443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819"/>
    <w:rsid w:val="000128E2"/>
    <w:rsid w:val="000E1DEC"/>
    <w:rsid w:val="00410C1C"/>
    <w:rsid w:val="00436E55"/>
    <w:rsid w:val="00443819"/>
    <w:rsid w:val="00576E95"/>
    <w:rsid w:val="00703AC7"/>
    <w:rsid w:val="0070401B"/>
    <w:rsid w:val="007B1031"/>
    <w:rsid w:val="009D4883"/>
    <w:rsid w:val="00AC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xzy@ceeia.cn</dc:creator>
  <cp:keywords/>
  <dc:description/>
  <cp:lastModifiedBy>AutoBVT</cp:lastModifiedBy>
  <cp:revision>5</cp:revision>
  <dcterms:created xsi:type="dcterms:W3CDTF">2021-03-10T07:01:00Z</dcterms:created>
  <dcterms:modified xsi:type="dcterms:W3CDTF">2021-03-18T08:16:00Z</dcterms:modified>
</cp:coreProperties>
</file>